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7D" w:rsidRPr="0068287D" w:rsidRDefault="0068287D" w:rsidP="0068287D">
      <w:pPr>
        <w:spacing w:before="100" w:beforeAutospacing="1" w:after="100" w:afterAutospacing="1" w:line="4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sz w:val="44"/>
        </w:rPr>
        <w:t xml:space="preserve">Do </w:t>
      </w:r>
      <w:proofErr w:type="spellStart"/>
      <w:r w:rsidRPr="0068287D">
        <w:rPr>
          <w:rFonts w:ascii="Times New Roman" w:eastAsia="Times New Roman" w:hAnsi="Times New Roman" w:cs="Times New Roman"/>
          <w:sz w:val="4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4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44"/>
        </w:rPr>
        <w:t>ju</w:t>
      </w:r>
      <w:proofErr w:type="spellEnd"/>
      <w:r w:rsidRPr="0068287D">
        <w:rPr>
          <w:rFonts w:ascii="Times New Roman" w:eastAsia="Times New Roman" w:hAnsi="Times New Roman" w:cs="Times New Roman"/>
          <w:sz w:val="4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44"/>
        </w:rPr>
        <w:t>pëlqen</w:t>
      </w:r>
      <w:proofErr w:type="spellEnd"/>
      <w:r w:rsidRPr="0068287D">
        <w:rPr>
          <w:rFonts w:ascii="Times New Roman" w:eastAsia="Times New Roman" w:hAnsi="Times New Roman" w:cs="Times New Roman"/>
          <w:sz w:val="4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44"/>
        </w:rPr>
        <w:t>për</w:t>
      </w:r>
      <w:proofErr w:type="spellEnd"/>
      <w:r w:rsidRPr="0068287D">
        <w:rPr>
          <w:rFonts w:ascii="Times New Roman" w:eastAsia="Times New Roman" w:hAnsi="Times New Roman" w:cs="Times New Roman"/>
          <w:sz w:val="4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4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4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44"/>
        </w:rPr>
        <w:t>ndihmuar</w:t>
      </w:r>
      <w:proofErr w:type="spellEnd"/>
      <w:r w:rsidRPr="0068287D">
        <w:rPr>
          <w:rFonts w:ascii="Times New Roman" w:eastAsia="Times New Roman" w:hAnsi="Times New Roman" w:cs="Times New Roman"/>
          <w:sz w:val="4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4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4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44"/>
        </w:rPr>
        <w:t>sallën</w:t>
      </w:r>
      <w:proofErr w:type="spellEnd"/>
      <w:r w:rsidRPr="0068287D">
        <w:rPr>
          <w:rFonts w:ascii="Times New Roman" w:eastAsia="Times New Roman" w:hAnsi="Times New Roman" w:cs="Times New Roman"/>
          <w:sz w:val="44"/>
        </w:rPr>
        <w:t xml:space="preserve"> 205?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287D" w:rsidRPr="0068287D" w:rsidRDefault="0068287D" w:rsidP="0068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Please check any volunteer opportunities that sound like fun.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lutem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kontrolloni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mundësi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vullnetare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tingëllojë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argëtim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. I will contact you as soon as all the forms are returned and sorted.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Unë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t'ju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kontaktojmë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shpejt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kthyer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renditura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. Thank you for your interest in becoming involved in the activities of our classroom.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faleminderit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interesin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t'u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përfshirë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aktivitetet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klasës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sonë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>. -Mrs. -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Znj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. Wilhelmy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Wilhelmy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287D" w:rsidRPr="0068287D" w:rsidRDefault="0068287D" w:rsidP="006828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Reading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: Would you like to be a </w:t>
      </w:r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guest reader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?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Leximi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Dëshironi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lexues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ftuar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(A sign -up sheet with specific dates will be available soon) We'll be looking for parents, grandparents, aunts, uncles, or any other special adults in our classmates' lives. (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shenjë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-up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fletë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me data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caktuara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dispozicion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shpejti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) Ne do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kërkim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prindërit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gjyshërit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hallat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tezet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xhaxhallarët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ndonjë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rritur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tjerë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veçantë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jetën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shokët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tanë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klasës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. The books may be family favorites, a chapter from a favorite novel, poetry, something that would connect to a topic we are studying at the moment, or I'd be happy to provide a title.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Librat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preferuarat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familjes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kapitull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roman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preferuar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poezi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diçka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lidheni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temë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jemi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studiuar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moment,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unë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lumtur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siguruar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titull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287D" w:rsidRPr="0068287D" w:rsidRDefault="0068287D" w:rsidP="006828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Math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: Would you like to play </w:t>
      </w:r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math games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with us on Fridays from 12:00 - 12:40? </w:t>
      </w:r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Math: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pëlqen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luajë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lojëra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matematike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me ne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premteve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12:00 - 12:40? </w:t>
      </w:r>
    </w:p>
    <w:p w:rsidR="0068287D" w:rsidRPr="0068287D" w:rsidRDefault="0068287D" w:rsidP="006828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Friday Folders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: Would you be interested in helping to </w:t>
      </w:r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fill Friday Folders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once a week?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Dosjet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premte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A do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interesuar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ndihmuar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mbushur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Dosjet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premte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herë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javë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? This works best on Thursdays or Fridays at your convenience and could be a job shared by a team.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veprat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enjteve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premteve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lehtësinë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tuaj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përbashkët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ekip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. The time for this job varies depending on the amount of graded papers that week.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Koha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ndryshon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varësi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sasia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letrave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vlerësohet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javë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. Figure 30 - 60 minutes.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Figura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30 - 60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minuta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287D" w:rsidRPr="0068287D" w:rsidRDefault="0068287D" w:rsidP="006828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Banking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: Would you be available to help our Burney Bank officers </w:t>
      </w:r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figure interest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once a month?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Bankar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A do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jenë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dispozicion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ndihmuar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Burney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bankare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interes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zyrtarët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figurë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herë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muaj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? It is a 20 - 30 minute commitment once a month.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20 -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përkushtimi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minuta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herë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muaj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>. (May be more during tax season) (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sezonit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taksave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68287D" w:rsidRPr="0068287D" w:rsidRDefault="0068287D" w:rsidP="006828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Bulletin Board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: Would you like to decorate our hallway bulletin board? </w:t>
      </w:r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Bulletin Board: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Dëshironi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dekoroj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bord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buletini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sallon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68287D" w:rsidRPr="0068287D" w:rsidRDefault="0068287D" w:rsidP="006828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Continent Celebrations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: We will be studying each continent through a literature and culture study.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Festimet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Kontinenti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Ne do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studiojnë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kontinent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studimi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letërsisë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kulturës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. Each unit will end with a celebration of that culture.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njësi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përfundojë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festë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kulture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. Would you like to help </w:t>
      </w:r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plan, </w:t>
      </w:r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coordinate, and/or participate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in these celebrations?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Dëshironi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ndihmuar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planin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koordinojë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pjesë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këto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festimeve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68287D" w:rsidRPr="0068287D" w:rsidRDefault="0068287D" w:rsidP="0068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In the past we have done this as a culminating activity at the end of each unit.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kaluarën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kemi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aktivitet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kulmuan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fund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njësie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. We could do it that way again, or maybe smaller activities could be sprinkled throughout the 4-5 weeks of the unit? Ne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bëjmë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atë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përsëri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ndoshta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aktivitete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vogla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lara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javët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4-5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njësisë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? I am open to any ideas you may have.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Unë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jam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hapur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ide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keni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287D" w:rsidRPr="0068287D" w:rsidRDefault="0068287D" w:rsidP="006828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Field Trips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: Would you like to </w:t>
      </w:r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travel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with us?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Udhëtime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terren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Dëshironi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udhëtoni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me ne? </w:t>
      </w:r>
    </w:p>
    <w:p w:rsidR="0068287D" w:rsidRPr="0068287D" w:rsidRDefault="0068287D" w:rsidP="006828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Guest Speaker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: Would you like to </w:t>
      </w:r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share something special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with us?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Kryetari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Vizitor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doja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ndajë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diçka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b/>
          <w:bCs/>
          <w:sz w:val="24"/>
          <w:szCs w:val="24"/>
        </w:rPr>
        <w:t>veçantë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me ne? </w:t>
      </w:r>
    </w:p>
    <w:p w:rsidR="0068287D" w:rsidRPr="0068287D" w:rsidRDefault="0068287D" w:rsidP="0068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Your name(s): _____________________________________________________________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Emri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juaj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(s): _____________________________________________________________ </w:t>
      </w:r>
    </w:p>
    <w:p w:rsidR="0068287D" w:rsidRPr="0068287D" w:rsidRDefault="0068287D" w:rsidP="0068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Your child's name:__________________________________________________________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Emri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fëmijës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suaj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__________________________________________________________ </w:t>
      </w:r>
    </w:p>
    <w:p w:rsidR="0068287D" w:rsidRPr="0068287D" w:rsidRDefault="0068287D" w:rsidP="0068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Phone: __________________________________________________________________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Telefoni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__________________________________________________________________ </w:t>
      </w:r>
    </w:p>
    <w:p w:rsidR="0068287D" w:rsidRPr="0068287D" w:rsidRDefault="0068287D" w:rsidP="00682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e-mail address: ____________________________________________________________ e-mail </w:t>
      </w:r>
      <w:proofErr w:type="spellStart"/>
      <w:r w:rsidRPr="0068287D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68287D"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____________________________________________________________ </w:t>
      </w:r>
    </w:p>
    <w:p w:rsidR="0068287D" w:rsidRPr="0068287D" w:rsidRDefault="0068287D" w:rsidP="006828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8287D">
        <w:rPr>
          <w:rFonts w:ascii="Times New Roman" w:eastAsia="Times New Roman" w:hAnsi="Times New Roman" w:cs="Times New Roman"/>
          <w:sz w:val="24"/>
          <w:szCs w:val="24"/>
        </w:rPr>
        <w:pict/>
      </w: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76200"/>
            <wp:effectExtent l="19050" t="0" r="0" b="0"/>
            <wp:docPr id="2" name="Picture 2" descr="http://www.gstatic.com/translate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static.com/translate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7D" w:rsidRPr="0068287D" w:rsidRDefault="0068287D" w:rsidP="006828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76200"/>
            <wp:effectExtent l="19050" t="0" r="0" b="0"/>
            <wp:docPr id="3" name="Picture 3" descr="http://www.gstatic.com/translate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static.com/translate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7D" w:rsidRPr="0068287D" w:rsidRDefault="0068287D" w:rsidP="006828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76200" cy="6096000"/>
            <wp:effectExtent l="19050" t="0" r="0" b="0"/>
            <wp:docPr id="4" name="Picture 4" descr="http://www.gstatic.com/translate/infowindow/iws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static.com/translate/infowindow/iws_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7D" w:rsidRPr="0068287D" w:rsidRDefault="0068287D" w:rsidP="006828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76200" cy="6096000"/>
            <wp:effectExtent l="19050" t="0" r="0" b="0"/>
            <wp:docPr id="5" name="Picture 5" descr="http://www.gstatic.com/translate/infowindow/iws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static.com/translate/infowindow/iws_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7D" w:rsidRPr="0068287D" w:rsidRDefault="0068287D" w:rsidP="006828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76200"/>
            <wp:effectExtent l="19050" t="0" r="0" b="0"/>
            <wp:docPr id="6" name="Picture 6" descr="http://www.gstatic.com/translate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static.com/translate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7D" w:rsidRPr="0068287D" w:rsidRDefault="0068287D" w:rsidP="006828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76200"/>
            <wp:effectExtent l="19050" t="0" r="0" b="0"/>
            <wp:docPr id="7" name="Picture 7" descr="http://www.gstatic.com/translate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static.com/translate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7D" w:rsidRPr="0068287D" w:rsidRDefault="0068287D" w:rsidP="006828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6096000"/>
            <wp:effectExtent l="19050" t="0" r="0" b="0"/>
            <wp:docPr id="8" name="Picture 8" descr="http://www.gstatic.com/translate/infowindow/iws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static.com/translate/infowindow/iws_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FF" w:rsidRDefault="003050FF"/>
    <w:sectPr w:rsidR="003050FF" w:rsidSect="0030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9BA"/>
    <w:multiLevelType w:val="multilevel"/>
    <w:tmpl w:val="B774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F94E8B"/>
    <w:multiLevelType w:val="multilevel"/>
    <w:tmpl w:val="FB20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A87BF2"/>
    <w:multiLevelType w:val="multilevel"/>
    <w:tmpl w:val="8F3C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6B49F3"/>
    <w:multiLevelType w:val="multilevel"/>
    <w:tmpl w:val="103C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81127A"/>
    <w:multiLevelType w:val="multilevel"/>
    <w:tmpl w:val="F74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AE04E5"/>
    <w:multiLevelType w:val="multilevel"/>
    <w:tmpl w:val="D440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070A84"/>
    <w:multiLevelType w:val="multilevel"/>
    <w:tmpl w:val="45E6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5D0907"/>
    <w:multiLevelType w:val="multilevel"/>
    <w:tmpl w:val="196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revisionView w:inkAnnotations="0"/>
  <w:defaultTabStop w:val="720"/>
  <w:characterSpacingControl w:val="doNotCompress"/>
  <w:compat/>
  <w:rsids>
    <w:rsidRoot w:val="00654190"/>
    <w:rsid w:val="003050FF"/>
    <w:rsid w:val="00654190"/>
    <w:rsid w:val="0068287D"/>
    <w:rsid w:val="00EB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68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68287D"/>
  </w:style>
  <w:style w:type="character" w:customStyle="1" w:styleId="google-src-text">
    <w:name w:val="google-src-text"/>
    <w:basedOn w:val="DefaultParagraphFont"/>
    <w:rsid w:val="0068287D"/>
  </w:style>
  <w:style w:type="character" w:customStyle="1" w:styleId="list0020paragraphchar">
    <w:name w:val="list_0020paragraph__char"/>
    <w:basedOn w:val="DefaultParagraphFont"/>
    <w:rsid w:val="0068287D"/>
  </w:style>
  <w:style w:type="paragraph" w:customStyle="1" w:styleId="list0020paragraph">
    <w:name w:val="list_0020paragraph"/>
    <w:basedOn w:val="Normal"/>
    <w:rsid w:val="0068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2</cp:revision>
  <dcterms:created xsi:type="dcterms:W3CDTF">2012-08-22T11:09:00Z</dcterms:created>
  <dcterms:modified xsi:type="dcterms:W3CDTF">2012-08-22T11:10:00Z</dcterms:modified>
</cp:coreProperties>
</file>